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Fenster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7943387" name="6f21b840-bedf-11ef-89a3-43c75b3c75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1868059" name="6f21b840-bedf-11ef-89a3-43c75b3c75f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9006164" name="7315fce0-bedf-11ef-9f8a-57b631e57e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0137809" name="7315fce0-bedf-11ef-9f8a-57b631e57e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9040888" name="cdde7f30-bedf-11ef-b9ea-3d4c41eac5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506517" name="cdde7f30-bedf-11ef-b9ea-3d4c41eac58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0994860" name="d2091610-bedf-11ef-8b5c-fde8bc9e12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5673830" name="d2091610-bedf-11ef-8b5c-fde8bc9e128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500334" name="e1534550-bedf-11ef-a552-b339604bab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4060089" name="e1534550-bedf-11ef-a552-b339604babc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8105306" name="e4590b40-bedf-11ef-8c3b-c10b2b301e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982578" name="e4590b40-bedf-11ef-8c3b-c10b2b301e9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Schellenstrasse 10, 8708 Männedorf</w:t>
          </w:r>
        </w:p>
        <w:p>
          <w:pPr>
            <w:spacing w:before="0" w:after="0"/>
          </w:pPr>
          <w:r>
            <w:t>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